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5096" w:right="0" w:firstLine="0"/>
        <w:jc w:val="lef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Modulo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presentazione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domanda</w:t>
      </w:r>
    </w:p>
    <w:p>
      <w:pPr>
        <w:pStyle w:val="BodyText"/>
        <w:spacing w:before="255"/>
        <w:rPr>
          <w:b/>
          <w:sz w:val="24"/>
        </w:rPr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Direttore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Conservatorio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Musica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Giacomo</w:t>
      </w:r>
      <w:r>
        <w:rPr>
          <w:b/>
          <w:spacing w:val="-2"/>
          <w:sz w:val="24"/>
        </w:rPr>
        <w:t> Puccini</w:t>
      </w:r>
    </w:p>
    <w:p>
      <w:pPr>
        <w:spacing w:before="240"/>
        <w:ind w:left="141" w:right="471" w:firstLine="0"/>
        <w:jc w:val="left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PROGRAMMA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ERASMUS+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2021-27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KA131,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CONVENZIONE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N° 2025-1-IT02-KA131- </w:t>
      </w:r>
      <w:r>
        <w:rPr>
          <w:b/>
          <w:spacing w:val="-2"/>
          <w:sz w:val="24"/>
        </w:rPr>
        <w:t>HED-000319107</w:t>
      </w:r>
    </w:p>
    <w:p>
      <w:pPr>
        <w:pStyle w:val="Heading1"/>
        <w:spacing w:before="95"/>
        <w:ind w:left="146" w:right="2"/>
        <w:jc w:val="center"/>
      </w:pPr>
      <w:r>
        <w:rPr/>
        <w:t>Domanda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finanziamento</w:t>
      </w:r>
      <w:r>
        <w:rPr>
          <w:spacing w:val="-2"/>
        </w:rPr>
        <w:t> </w:t>
      </w:r>
      <w:r>
        <w:rPr/>
        <w:t>per</w:t>
      </w:r>
      <w:r>
        <w:rPr>
          <w:spacing w:val="-7"/>
        </w:rPr>
        <w:t> </w:t>
      </w:r>
      <w:r>
        <w:rPr/>
        <w:t>mobilità</w:t>
      </w:r>
      <w:r>
        <w:rPr>
          <w:spacing w:val="-5"/>
        </w:rPr>
        <w:t> </w:t>
      </w:r>
      <w:r>
        <w:rPr>
          <w:spacing w:val="-2"/>
        </w:rPr>
        <w:t>STUDENTI</w:t>
      </w:r>
    </w:p>
    <w:p>
      <w:pPr>
        <w:pStyle w:val="BodyText"/>
        <w:rPr>
          <w:b/>
        </w:rPr>
      </w:pPr>
    </w:p>
    <w:p>
      <w:pPr>
        <w:pStyle w:val="BodyText"/>
        <w:spacing w:before="160"/>
        <w:rPr>
          <w:b/>
        </w:rPr>
      </w:pPr>
    </w:p>
    <w:p>
      <w:pPr>
        <w:pStyle w:val="BodyText"/>
        <w:tabs>
          <w:tab w:pos="6948" w:val="left" w:leader="none"/>
          <w:tab w:pos="8337" w:val="left" w:leader="none"/>
        </w:tabs>
        <w:ind w:left="141"/>
      </w:pPr>
      <w:r>
        <w:rPr/>
        <w:t>Il/La sottoscritt_</w:t>
      </w:r>
      <w:r>
        <w:rPr>
          <w:spacing w:val="98"/>
        </w:rPr>
        <w:t> </w:t>
      </w:r>
      <w:r>
        <w:rPr>
          <w:u w:val="single"/>
        </w:rPr>
        <w:tab/>
      </w:r>
      <w:r>
        <w:rPr/>
        <w:t>sesso</w:t>
      </w:r>
      <w:r>
        <w:rPr>
          <w:spacing w:val="-6"/>
        </w:rPr>
        <w:t> </w:t>
      </w:r>
      <w:r>
        <w:rPr/>
        <w:t>M/F</w:t>
      </w:r>
      <w:r>
        <w:rPr>
          <w:spacing w:val="-6"/>
        </w:rPr>
        <w:t> </w:t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>
      <w:pPr>
        <w:pStyle w:val="BodyText"/>
        <w:spacing w:before="39"/>
      </w:pPr>
    </w:p>
    <w:p>
      <w:pPr>
        <w:pStyle w:val="BodyText"/>
        <w:tabs>
          <w:tab w:pos="6601" w:val="left" w:leader="none"/>
          <w:tab w:pos="7191" w:val="left" w:leader="none"/>
          <w:tab w:pos="7713" w:val="left" w:leader="none"/>
          <w:tab w:pos="8501" w:val="left" w:leader="none"/>
        </w:tabs>
        <w:ind w:left="141"/>
      </w:pPr>
      <w:r>
        <w:rPr/>
        <w:t>nat_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  <w:spacing w:before="43"/>
      </w:pPr>
    </w:p>
    <w:p>
      <w:pPr>
        <w:pStyle w:val="BodyText"/>
        <w:tabs>
          <w:tab w:pos="7519" w:val="left" w:leader="none"/>
          <w:tab w:pos="8508" w:val="left" w:leader="none"/>
        </w:tabs>
        <w:spacing w:before="1"/>
        <w:ind w:left="141"/>
      </w:pPr>
      <w:r>
        <w:rPr/>
        <w:t>residente in</w:t>
      </w:r>
      <w:r>
        <w:rPr>
          <w:spacing w:val="-1"/>
        </w:rPr>
        <w:t> </w:t>
      </w:r>
      <w:r>
        <w:rPr/>
        <w:t>(via/piazza/ecc.)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>
      <w:pPr>
        <w:pStyle w:val="BodyText"/>
        <w:spacing w:before="39"/>
      </w:pPr>
    </w:p>
    <w:p>
      <w:pPr>
        <w:pStyle w:val="BodyText"/>
        <w:tabs>
          <w:tab w:pos="1100" w:val="left" w:leader="none"/>
          <w:tab w:pos="3418" w:val="left" w:leader="none"/>
          <w:tab w:pos="7586" w:val="left" w:leader="none"/>
          <w:tab w:pos="7648" w:val="left" w:leader="none"/>
        </w:tabs>
        <w:spacing w:line="513" w:lineRule="auto"/>
        <w:ind w:left="141" w:right="934"/>
      </w:pPr>
      <w:r>
        <w:rPr/>
        <w:t>C.A.P. |</w:t>
      </w:r>
      <w:r>
        <w:rPr>
          <w:spacing w:val="169"/>
          <w:u w:val="single"/>
        </w:rPr>
        <w:t> </w:t>
      </w:r>
      <w:r>
        <w:rPr/>
        <w:t>|</w:t>
      </w:r>
      <w:r>
        <w:rPr>
          <w:spacing w:val="169"/>
          <w:u w:val="single"/>
        </w:rPr>
        <w:t> </w:t>
      </w:r>
      <w:r>
        <w:rPr/>
        <w:t>|</w:t>
      </w:r>
      <w:r>
        <w:rPr>
          <w:spacing w:val="169"/>
          <w:u w:val="single"/>
        </w:rPr>
        <w:t> </w:t>
      </w:r>
      <w:r>
        <w:rPr/>
        <w:t>|</w:t>
      </w:r>
      <w:r>
        <w:rPr>
          <w:spacing w:val="169"/>
          <w:u w:val="single"/>
        </w:rPr>
        <w:t> </w:t>
      </w:r>
      <w:r>
        <w:rPr/>
        <w:t>|</w:t>
      </w:r>
      <w:r>
        <w:rPr>
          <w:spacing w:val="164"/>
          <w:u w:val="single"/>
        </w:rPr>
        <w:t> </w:t>
      </w:r>
      <w:r>
        <w:rPr/>
        <w:t>| Comune </w:t>
      </w:r>
      <w:r>
        <w:rPr>
          <w:u w:val="single"/>
        </w:rPr>
        <w:tab/>
        <w:tab/>
      </w:r>
      <w:r>
        <w:rPr/>
        <w:t>Prov.</w:t>
      </w:r>
      <w:r>
        <w:rPr>
          <w:spacing w:val="-4"/>
        </w:rPr>
        <w:t> </w:t>
      </w:r>
      <w:r>
        <w:rPr/>
        <w:t>|</w:t>
      </w:r>
      <w:r>
        <w:rPr>
          <w:spacing w:val="157"/>
          <w:u w:val="single"/>
        </w:rPr>
        <w:t> </w:t>
      </w:r>
      <w:r>
        <w:rPr/>
        <w:t>|</w:t>
      </w:r>
      <w:r>
        <w:rPr>
          <w:spacing w:val="157"/>
          <w:u w:val="single"/>
        </w:rPr>
        <w:t> </w:t>
      </w:r>
      <w:r>
        <w:rPr/>
        <w:t>| cell.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  <w:tab/>
      </w:r>
    </w:p>
    <w:p>
      <w:pPr>
        <w:tabs>
          <w:tab w:pos="6112" w:val="left" w:leader="none"/>
          <w:tab w:pos="6919" w:val="left" w:leader="none"/>
        </w:tabs>
        <w:spacing w:before="2"/>
        <w:ind w:left="141" w:right="0" w:firstLine="0"/>
        <w:jc w:val="left"/>
        <w:rPr>
          <w:sz w:val="18"/>
        </w:rPr>
      </w:pPr>
      <w:r>
        <w:rPr>
          <w:sz w:val="18"/>
        </w:rPr>
        <w:t>domiciliat_</w:t>
      </w:r>
      <w:r>
        <w:rPr>
          <w:spacing w:val="-5"/>
          <w:sz w:val="18"/>
        </w:rPr>
        <w:t> </w:t>
      </w:r>
      <w:r>
        <w:rPr>
          <w:sz w:val="18"/>
        </w:rPr>
        <w:t>(se</w:t>
      </w:r>
      <w:r>
        <w:rPr>
          <w:spacing w:val="-4"/>
          <w:sz w:val="18"/>
        </w:rPr>
        <w:t> </w:t>
      </w:r>
      <w:r>
        <w:rPr>
          <w:sz w:val="18"/>
        </w:rPr>
        <w:t>diversa</w:t>
      </w:r>
      <w:r>
        <w:rPr>
          <w:spacing w:val="-5"/>
          <w:sz w:val="18"/>
        </w:rPr>
        <w:t> </w:t>
      </w:r>
      <w:r>
        <w:rPr>
          <w:sz w:val="18"/>
        </w:rPr>
        <w:t>dalla</w:t>
      </w:r>
      <w:r>
        <w:rPr>
          <w:spacing w:val="-1"/>
          <w:sz w:val="18"/>
        </w:rPr>
        <w:t> </w:t>
      </w:r>
      <w:r>
        <w:rPr>
          <w:sz w:val="18"/>
        </w:rPr>
        <w:t>residenza)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(via/piazza/ecc.)</w:t>
      </w:r>
      <w:r>
        <w:rPr>
          <w:sz w:val="18"/>
          <w:u w:val="single"/>
        </w:rPr>
        <w:tab/>
      </w:r>
      <w:r>
        <w:rPr>
          <w:spacing w:val="-5"/>
          <w:sz w:val="18"/>
        </w:rPr>
        <w:t>n.</w:t>
      </w:r>
      <w:r>
        <w:rPr>
          <w:sz w:val="18"/>
          <w:u w:val="single"/>
        </w:rPr>
        <w:tab/>
      </w:r>
    </w:p>
    <w:p>
      <w:pPr>
        <w:pStyle w:val="BodyText"/>
        <w:spacing w:before="84"/>
        <w:rPr>
          <w:sz w:val="18"/>
        </w:rPr>
      </w:pPr>
    </w:p>
    <w:p>
      <w:pPr>
        <w:tabs>
          <w:tab w:pos="870" w:val="left" w:leader="none"/>
          <w:tab w:pos="1961" w:val="left" w:leader="none"/>
          <w:tab w:pos="2669" w:val="left" w:leader="none"/>
          <w:tab w:pos="3675" w:val="left" w:leader="none"/>
          <w:tab w:pos="6232" w:val="left" w:leader="none"/>
          <w:tab w:pos="6954" w:val="left" w:leader="none"/>
        </w:tabs>
        <w:spacing w:line="566" w:lineRule="auto" w:before="0"/>
        <w:ind w:left="141" w:right="2517" w:firstLine="0"/>
        <w:jc w:val="left"/>
        <w:rPr>
          <w:sz w:val="18"/>
        </w:rPr>
      </w:pPr>
      <w:r>
        <w:rPr>
          <w:sz w:val="18"/>
        </w:rPr>
        <w:t>C.A.P. |</w:t>
      </w:r>
      <w:r>
        <w:rPr>
          <w:spacing w:val="135"/>
          <w:sz w:val="18"/>
          <w:u w:val="single"/>
        </w:rPr>
        <w:t> </w:t>
      </w:r>
      <w:r>
        <w:rPr>
          <w:sz w:val="18"/>
        </w:rPr>
        <w:t>|</w:t>
      </w:r>
      <w:r>
        <w:rPr>
          <w:spacing w:val="135"/>
          <w:sz w:val="18"/>
          <w:u w:val="single"/>
        </w:rPr>
        <w:t> </w:t>
      </w:r>
      <w:r>
        <w:rPr>
          <w:sz w:val="18"/>
        </w:rPr>
        <w:t>|</w:t>
      </w:r>
      <w:r>
        <w:rPr>
          <w:spacing w:val="135"/>
          <w:sz w:val="18"/>
          <w:u w:val="single"/>
        </w:rPr>
        <w:t> </w:t>
      </w:r>
      <w:r>
        <w:rPr>
          <w:sz w:val="18"/>
        </w:rPr>
        <w:t>|</w:t>
      </w:r>
      <w:r>
        <w:rPr>
          <w:spacing w:val="134"/>
          <w:sz w:val="18"/>
          <w:u w:val="single"/>
        </w:rPr>
        <w:t> </w:t>
      </w:r>
      <w:r>
        <w:rPr>
          <w:sz w:val="18"/>
        </w:rPr>
        <w:t>|</w:t>
      </w:r>
      <w:r>
        <w:rPr>
          <w:spacing w:val="135"/>
          <w:sz w:val="18"/>
          <w:u w:val="single"/>
        </w:rPr>
        <w:t> </w:t>
      </w:r>
      <w:r>
        <w:rPr>
          <w:sz w:val="18"/>
        </w:rPr>
        <w:t>| Comune </w:t>
      </w:r>
      <w:r>
        <w:rPr>
          <w:sz w:val="18"/>
          <w:u w:val="single"/>
        </w:rPr>
        <w:tab/>
        <w:tab/>
      </w:r>
      <w:r>
        <w:rPr>
          <w:sz w:val="18"/>
        </w:rPr>
        <w:t>Prov.</w:t>
      </w:r>
      <w:r>
        <w:rPr>
          <w:spacing w:val="-4"/>
          <w:sz w:val="18"/>
        </w:rPr>
        <w:t> </w:t>
      </w:r>
      <w:r>
        <w:rPr>
          <w:sz w:val="18"/>
        </w:rPr>
        <w:t>|</w:t>
      </w:r>
      <w:r>
        <w:rPr>
          <w:spacing w:val="125"/>
          <w:sz w:val="18"/>
          <w:u w:val="single"/>
        </w:rPr>
        <w:t> </w:t>
      </w:r>
      <w:r>
        <w:rPr>
          <w:sz w:val="18"/>
        </w:rPr>
        <w:t>|</w:t>
      </w:r>
      <w:r>
        <w:rPr>
          <w:spacing w:val="125"/>
          <w:sz w:val="18"/>
          <w:u w:val="single"/>
        </w:rPr>
        <w:t> </w:t>
      </w:r>
      <w:r>
        <w:rPr>
          <w:sz w:val="18"/>
        </w:rPr>
        <w:t>|</w:t>
      </w:r>
      <w:r>
        <w:rPr>
          <w:sz w:val="18"/>
        </w:rPr>
        <w:t> tel.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z w:val="18"/>
        </w:rPr>
        <w:t>fax</w:t>
      </w:r>
      <w:r>
        <w:rPr>
          <w:spacing w:val="-10"/>
          <w:sz w:val="18"/>
        </w:rPr>
        <w:t>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2"/>
          <w:sz w:val="18"/>
        </w:rPr>
        <w:t>e-mail</w:t>
      </w:r>
      <w:r>
        <w:rPr>
          <w:sz w:val="18"/>
          <w:u w:val="single"/>
        </w:rPr>
        <w:tab/>
        <w:tab/>
      </w:r>
    </w:p>
    <w:p>
      <w:pPr>
        <w:tabs>
          <w:tab w:pos="3862" w:val="left" w:leader="none"/>
          <w:tab w:pos="7043" w:val="left" w:leader="none"/>
        </w:tabs>
        <w:spacing w:before="0"/>
        <w:ind w:left="141" w:right="0" w:firstLine="0"/>
        <w:jc w:val="left"/>
        <w:rPr>
          <w:sz w:val="18"/>
        </w:rPr>
      </w:pPr>
      <w:r>
        <w:rPr>
          <w:sz w:val="18"/>
        </w:rPr>
        <w:t>iscritt_</w:t>
      </w:r>
      <w:r>
        <w:rPr>
          <w:spacing w:val="-4"/>
          <w:sz w:val="18"/>
        </w:rPr>
        <w:t> </w:t>
      </w:r>
      <w:r>
        <w:rPr>
          <w:sz w:val="18"/>
        </w:rPr>
        <w:t>alla Scuola</w:t>
      </w:r>
      <w:r>
        <w:rPr>
          <w:spacing w:val="-5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>anno</w:t>
      </w:r>
      <w:r>
        <w:rPr>
          <w:spacing w:val="-5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corso</w:t>
      </w:r>
      <w:r>
        <w:rPr>
          <w:sz w:val="18"/>
          <w:u w:val="single"/>
        </w:rPr>
        <w:tab/>
      </w:r>
    </w:p>
    <w:p>
      <w:pPr>
        <w:pStyle w:val="BodyText"/>
        <w:spacing w:before="36"/>
      </w:pPr>
    </w:p>
    <w:p>
      <w:pPr>
        <w:pStyle w:val="Heading1"/>
      </w:pPr>
      <w:r>
        <w:rPr>
          <w:spacing w:val="-2"/>
        </w:rPr>
        <w:t>chiede:</w:t>
      </w:r>
    </w:p>
    <w:p>
      <w:pPr>
        <w:pStyle w:val="BodyText"/>
        <w:spacing w:before="38"/>
        <w:rPr>
          <w:b/>
        </w:rPr>
      </w:pPr>
    </w:p>
    <w:p>
      <w:pPr>
        <w:pStyle w:val="BodyText"/>
        <w:spacing w:before="1"/>
        <w:ind w:left="141"/>
      </w:pPr>
      <w:r>
        <w:rPr/>
        <w:t>di</w:t>
      </w:r>
      <w:r>
        <w:rPr>
          <w:spacing w:val="-5"/>
        </w:rPr>
        <w:t> </w:t>
      </w:r>
      <w:r>
        <w:rPr/>
        <w:t>partecipare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selezione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l'assegnazione</w:t>
      </w:r>
      <w:r>
        <w:rPr>
          <w:spacing w:val="-5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5"/>
        </w:rPr>
        <w:t> </w:t>
      </w:r>
      <w:r>
        <w:rPr/>
        <w:t>borsa</w:t>
      </w:r>
      <w:r>
        <w:rPr>
          <w:spacing w:val="-5"/>
        </w:rPr>
        <w:t> </w:t>
      </w:r>
      <w:r>
        <w:rPr/>
        <w:t>ERASMUS+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mobilità</w:t>
      </w:r>
      <w:r>
        <w:rPr>
          <w:spacing w:val="-4"/>
        </w:rPr>
        <w:t> </w:t>
      </w:r>
      <w:r>
        <w:rPr>
          <w:spacing w:val="-2"/>
        </w:rPr>
        <w:t>studenti: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  <w:tab w:pos="3796" w:val="left" w:leader="none"/>
          <w:tab w:pos="5274" w:val="left" w:leader="none"/>
          <w:tab w:pos="6822" w:val="left" w:leader="none"/>
        </w:tabs>
        <w:spacing w:line="240" w:lineRule="auto" w:before="240" w:after="0"/>
        <w:ind w:left="360" w:right="0" w:hanging="219"/>
        <w:jc w:val="left"/>
        <w:rPr>
          <w:sz w:val="22"/>
        </w:rPr>
      </w:pP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STUDIO</w:t>
      </w:r>
      <w:r>
        <w:rPr>
          <w:spacing w:val="-7"/>
          <w:sz w:val="22"/>
        </w:rPr>
        <w:t> </w:t>
      </w:r>
      <w:r>
        <w:rPr>
          <w:sz w:val="22"/>
        </w:rPr>
        <w:t>(SMS)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trimestre</w:t>
      </w:r>
      <w:r>
        <w:rPr>
          <w:sz w:val="22"/>
          <w:u w:val="single"/>
        </w:rPr>
        <w:tab/>
      </w:r>
      <w:r>
        <w:rPr>
          <w:sz w:val="22"/>
        </w:rPr>
        <w:t>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semestre</w:t>
      </w:r>
      <w:r>
        <w:rPr>
          <w:sz w:val="22"/>
          <w:u w:val="single"/>
        </w:rPr>
        <w:tab/>
      </w:r>
      <w:r>
        <w:rPr>
          <w:sz w:val="22"/>
        </w:rPr>
        <w:t>;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annualità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70" w:val="left" w:leader="none"/>
          <w:tab w:pos="5579" w:val="left" w:leader="none"/>
        </w:tabs>
        <w:spacing w:line="240" w:lineRule="auto" w:before="241" w:after="0"/>
        <w:ind w:left="370" w:right="0" w:hanging="229"/>
        <w:jc w:val="left"/>
        <w:rPr>
          <w:sz w:val="22"/>
        </w:rPr>
      </w:pP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TESI</w:t>
      </w:r>
      <w:r>
        <w:rPr>
          <w:spacing w:val="-3"/>
          <w:sz w:val="22"/>
        </w:rPr>
        <w:t> </w:t>
      </w:r>
      <w:r>
        <w:rPr>
          <w:sz w:val="22"/>
        </w:rPr>
        <w:t>(preparazione</w:t>
      </w:r>
      <w:r>
        <w:rPr>
          <w:spacing w:val="-4"/>
          <w:sz w:val="22"/>
        </w:rPr>
        <w:t> </w:t>
      </w:r>
      <w:r>
        <w:rPr>
          <w:sz w:val="22"/>
        </w:rPr>
        <w:t>esame</w:t>
      </w:r>
      <w:r>
        <w:rPr>
          <w:spacing w:val="-4"/>
          <w:sz w:val="22"/>
        </w:rPr>
        <w:t> </w:t>
      </w:r>
      <w:r>
        <w:rPr>
          <w:sz w:val="22"/>
        </w:rPr>
        <w:t>finale)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periodo</w:t>
      </w:r>
      <w:r>
        <w:rPr>
          <w:spacing w:val="-10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46" w:val="left" w:leader="none"/>
          <w:tab w:pos="3908" w:val="left" w:leader="none"/>
        </w:tabs>
        <w:spacing w:line="240" w:lineRule="auto" w:before="240" w:after="0"/>
        <w:ind w:left="346" w:right="0" w:hanging="205"/>
        <w:jc w:val="left"/>
        <w:rPr>
          <w:sz w:val="22"/>
        </w:rPr>
      </w:pP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TIROCINIO</w:t>
      </w:r>
      <w:r>
        <w:rPr>
          <w:spacing w:val="-7"/>
          <w:sz w:val="22"/>
        </w:rPr>
        <w:t> </w:t>
      </w:r>
      <w:r>
        <w:rPr>
          <w:sz w:val="22"/>
        </w:rPr>
        <w:t>(SMP)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mesi</w:t>
      </w:r>
      <w:r>
        <w:rPr>
          <w:sz w:val="22"/>
          <w:u w:val="single"/>
        </w:rPr>
        <w:tab/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1845" w:footer="1641" w:top="3020" w:bottom="1840" w:left="992" w:right="1133"/>
          <w:pgNumType w:start="1"/>
        </w:sectPr>
      </w:pPr>
    </w:p>
    <w:p>
      <w:pPr>
        <w:pStyle w:val="BodyText"/>
        <w:spacing w:before="162"/>
      </w:pPr>
    </w:p>
    <w:p>
      <w:pPr>
        <w:pStyle w:val="BodyText"/>
        <w:ind w:left="141"/>
      </w:pPr>
      <w:r>
        <w:rPr/>
        <w:t>da</w:t>
      </w:r>
      <w:r>
        <w:rPr>
          <w:spacing w:val="-6"/>
        </w:rPr>
        <w:t> </w:t>
      </w:r>
      <w:r>
        <w:rPr/>
        <w:t>usufruire</w:t>
      </w:r>
      <w:r>
        <w:rPr>
          <w:spacing w:val="-4"/>
        </w:rPr>
        <w:t> </w:t>
      </w:r>
      <w:r>
        <w:rPr/>
        <w:t>presso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istituti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imprese</w:t>
      </w:r>
      <w:r>
        <w:rPr>
          <w:spacing w:val="-3"/>
        </w:rPr>
        <w:t> </w:t>
      </w:r>
      <w:r>
        <w:rPr/>
        <w:t>partner,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ordine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preferenza</w:t>
      </w:r>
      <w:r>
        <w:rPr>
          <w:spacing w:val="-4"/>
        </w:rPr>
        <w:t> </w:t>
      </w:r>
      <w:r>
        <w:rPr/>
        <w:t>(max</w:t>
      </w:r>
      <w:r>
        <w:rPr>
          <w:spacing w:val="2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preferenze):</w:t>
      </w:r>
    </w:p>
    <w:p>
      <w:pPr>
        <w:pStyle w:val="BodyText"/>
        <w:spacing w:before="106"/>
      </w:pPr>
    </w:p>
    <w:p>
      <w:pPr>
        <w:pStyle w:val="BodyText"/>
        <w:tabs>
          <w:tab w:pos="8627" w:val="left" w:leader="none"/>
        </w:tabs>
        <w:ind w:left="141"/>
      </w:pPr>
      <w:r>
        <w:rPr/>
        <w:t>1) </w:t>
      </w:r>
      <w:r>
        <w:rPr>
          <w:u w:val="single"/>
        </w:rPr>
        <w:tab/>
      </w:r>
    </w:p>
    <w:p>
      <w:pPr>
        <w:pStyle w:val="BodyText"/>
        <w:spacing w:before="106"/>
      </w:pPr>
    </w:p>
    <w:p>
      <w:pPr>
        <w:pStyle w:val="BodyText"/>
        <w:tabs>
          <w:tab w:pos="8627" w:val="left" w:leader="none"/>
        </w:tabs>
        <w:spacing w:before="1"/>
        <w:ind w:left="141"/>
      </w:pPr>
      <w:r>
        <w:rPr/>
        <w:t>2) </w:t>
      </w:r>
      <w:r>
        <w:rPr>
          <w:u w:val="single"/>
        </w:rPr>
        <w:tab/>
      </w:r>
    </w:p>
    <w:p>
      <w:pPr>
        <w:pStyle w:val="BodyText"/>
        <w:spacing w:before="106"/>
      </w:pPr>
    </w:p>
    <w:p>
      <w:pPr>
        <w:pStyle w:val="BodyText"/>
        <w:tabs>
          <w:tab w:pos="8627" w:val="left" w:leader="none"/>
        </w:tabs>
        <w:ind w:left="141"/>
      </w:pPr>
      <w:r>
        <w:rPr/>
        <w:t>3) </w:t>
      </w:r>
      <w:r>
        <w:rPr>
          <w:u w:val="single"/>
        </w:rPr>
        <w:tab/>
      </w:r>
    </w:p>
    <w:p>
      <w:pPr>
        <w:pStyle w:val="BodyText"/>
        <w:spacing w:before="106"/>
      </w:pPr>
    </w:p>
    <w:p>
      <w:pPr>
        <w:pStyle w:val="BodyText"/>
        <w:tabs>
          <w:tab w:pos="8628" w:val="left" w:leader="none"/>
        </w:tabs>
        <w:ind w:left="141"/>
      </w:pPr>
      <w:r>
        <w:rPr/>
        <w:t>4) </w:t>
      </w:r>
      <w:r>
        <w:rPr>
          <w:u w:val="single"/>
        </w:rPr>
        <w:tab/>
      </w:r>
    </w:p>
    <w:p>
      <w:pPr>
        <w:pStyle w:val="BodyText"/>
        <w:spacing w:before="106"/>
      </w:pPr>
    </w:p>
    <w:p>
      <w:pPr>
        <w:pStyle w:val="BodyText"/>
        <w:tabs>
          <w:tab w:pos="8627" w:val="left" w:leader="none"/>
        </w:tabs>
        <w:spacing w:before="1"/>
        <w:ind w:left="141"/>
      </w:pPr>
      <w:r>
        <w:rPr/>
        <w:t>5) </w:t>
      </w:r>
      <w:r>
        <w:rPr>
          <w:u w:val="single"/>
        </w:rPr>
        <w:tab/>
      </w:r>
    </w:p>
    <w:p>
      <w:pPr>
        <w:pStyle w:val="BodyText"/>
        <w:spacing w:before="105"/>
      </w:pPr>
    </w:p>
    <w:p>
      <w:pPr>
        <w:pStyle w:val="Heading1"/>
        <w:spacing w:before="1"/>
      </w:pPr>
      <w:r>
        <w:rPr>
          <w:spacing w:val="-2"/>
        </w:rPr>
        <w:t>Dichiara:</w:t>
      </w:r>
    </w:p>
    <w:p>
      <w:pPr>
        <w:pStyle w:val="BodyText"/>
        <w:spacing w:before="15"/>
        <w:rPr>
          <w:b/>
        </w:rPr>
      </w:pPr>
    </w:p>
    <w:p>
      <w:pPr>
        <w:pStyle w:val="BodyText"/>
        <w:tabs>
          <w:tab w:pos="7222" w:val="left" w:leader="none"/>
        </w:tabs>
        <w:ind w:left="141"/>
      </w:pPr>
      <w:r>
        <w:rPr/>
        <w:t>di essere cittadin_</w:t>
      </w:r>
      <w:r>
        <w:rPr>
          <w:spacing w:val="93"/>
        </w:rPr>
        <w:t> </w:t>
      </w:r>
      <w:r>
        <w:rPr>
          <w:u w:val="single"/>
        </w:rPr>
        <w:tab/>
      </w:r>
    </w:p>
    <w:p>
      <w:pPr>
        <w:pStyle w:val="BodyText"/>
        <w:spacing w:before="39"/>
      </w:pPr>
    </w:p>
    <w:p>
      <w:pPr>
        <w:pStyle w:val="BodyText"/>
        <w:ind w:left="141"/>
      </w:pPr>
      <w:r>
        <w:rPr/>
        <w:t>di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regolarmente</w:t>
      </w:r>
      <w:r>
        <w:rPr>
          <w:spacing w:val="-6"/>
        </w:rPr>
        <w:t> </w:t>
      </w:r>
      <w:r>
        <w:rPr/>
        <w:t>iscritt_</w:t>
      </w:r>
      <w:r>
        <w:rPr>
          <w:spacing w:val="-5"/>
        </w:rPr>
        <w:t> </w:t>
      </w:r>
      <w:r>
        <w:rPr/>
        <w:t>presso</w:t>
      </w:r>
      <w:r>
        <w:rPr>
          <w:spacing w:val="-7"/>
        </w:rPr>
        <w:t> </w:t>
      </w:r>
      <w:r>
        <w:rPr/>
        <w:t>il</w:t>
      </w:r>
      <w:r>
        <w:rPr>
          <w:spacing w:val="-4"/>
        </w:rPr>
        <w:t> </w:t>
      </w:r>
      <w:r>
        <w:rPr/>
        <w:t>Conservatorio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Musica</w:t>
      </w:r>
      <w:r>
        <w:rPr>
          <w:spacing w:val="-3"/>
        </w:rPr>
        <w:t> </w:t>
      </w:r>
      <w:r>
        <w:rPr/>
        <w:t>Giacomo</w:t>
      </w:r>
      <w:r>
        <w:rPr>
          <w:spacing w:val="-6"/>
        </w:rPr>
        <w:t> </w:t>
      </w:r>
      <w:r>
        <w:rPr>
          <w:spacing w:val="-2"/>
        </w:rPr>
        <w:t>Puccini;</w:t>
      </w:r>
    </w:p>
    <w:p>
      <w:pPr>
        <w:pStyle w:val="BodyText"/>
        <w:spacing w:before="43"/>
      </w:pPr>
    </w:p>
    <w:p>
      <w:pPr>
        <w:pStyle w:val="BodyText"/>
        <w:spacing w:line="273" w:lineRule="auto"/>
        <w:ind w:left="141"/>
      </w:pPr>
      <w:r>
        <w:rPr/>
        <w:t>di</w:t>
      </w:r>
      <w:r>
        <w:rPr>
          <w:spacing w:val="-1"/>
        </w:rPr>
        <w:t> </w:t>
      </w:r>
      <w:r>
        <w:rPr/>
        <w:t>non</w:t>
      </w:r>
      <w:r>
        <w:rPr>
          <w:spacing w:val="-4"/>
        </w:rPr>
        <w:t> </w:t>
      </w:r>
      <w:r>
        <w:rPr/>
        <w:t>aver</w:t>
      </w:r>
      <w:r>
        <w:rPr>
          <w:spacing w:val="-3"/>
        </w:rPr>
        <w:t> </w:t>
      </w:r>
      <w:r>
        <w:rPr/>
        <w:t>beneficiato,</w:t>
      </w:r>
      <w:r>
        <w:rPr>
          <w:spacing w:val="-6"/>
        </w:rPr>
        <w:t> </w:t>
      </w:r>
      <w:r>
        <w:rPr/>
        <w:t>nel</w:t>
      </w:r>
      <w:r>
        <w:rPr>
          <w:spacing w:val="-1"/>
        </w:rPr>
        <w:t> </w:t>
      </w:r>
      <w:r>
        <w:rPr/>
        <w:t>corso del</w:t>
      </w:r>
      <w:r>
        <w:rPr>
          <w:spacing w:val="-1"/>
        </w:rPr>
        <w:t> </w:t>
      </w:r>
      <w:r>
        <w:rPr/>
        <w:t>proprio</w:t>
      </w:r>
      <w:r>
        <w:rPr>
          <w:spacing w:val="-4"/>
        </w:rPr>
        <w:t> </w:t>
      </w:r>
      <w:r>
        <w:rPr/>
        <w:t>livello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studi,</w:t>
      </w:r>
      <w:r>
        <w:rPr>
          <w:spacing w:val="-6"/>
        </w:rPr>
        <w:t> </w:t>
      </w:r>
      <w:r>
        <w:rPr/>
        <w:t>di</w:t>
      </w:r>
      <w:r>
        <w:rPr>
          <w:spacing w:val="-1"/>
        </w:rPr>
        <w:t> </w:t>
      </w:r>
      <w:r>
        <w:rPr/>
        <w:t>una</w:t>
      </w:r>
      <w:r>
        <w:rPr>
          <w:spacing w:val="-3"/>
        </w:rPr>
        <w:t> </w:t>
      </w:r>
      <w:r>
        <w:rPr/>
        <w:t>borsa Erasmus per</w:t>
      </w:r>
      <w:r>
        <w:rPr>
          <w:spacing w:val="-3"/>
        </w:rPr>
        <w:t> </w:t>
      </w:r>
      <w:r>
        <w:rPr/>
        <w:t>studio o</w:t>
      </w:r>
      <w:r>
        <w:rPr>
          <w:spacing w:val="-4"/>
        </w:rPr>
        <w:t> </w:t>
      </w:r>
      <w:r>
        <w:rPr/>
        <w:t>per tirocinio per un periodo complessivo maggiore di 9 mesi nell’attuale livello di studi (nel caso della mobilità per studio), o maggiore di 10 mesi (nel caso della mobilità per traineeship);</w:t>
      </w:r>
    </w:p>
    <w:p>
      <w:pPr>
        <w:pStyle w:val="BodyText"/>
        <w:spacing w:before="9"/>
      </w:pPr>
    </w:p>
    <w:p>
      <w:pPr>
        <w:pStyle w:val="BodyText"/>
        <w:spacing w:line="273" w:lineRule="auto"/>
        <w:ind w:left="141"/>
      </w:pPr>
      <w:r>
        <w:rPr/>
        <w:t>di</w:t>
      </w:r>
      <w:r>
        <w:rPr>
          <w:spacing w:val="-1"/>
        </w:rPr>
        <w:t> </w:t>
      </w:r>
      <w:r>
        <w:rPr/>
        <w:t>non</w:t>
      </w:r>
      <w:r>
        <w:rPr>
          <w:spacing w:val="-4"/>
        </w:rPr>
        <w:t> </w:t>
      </w:r>
      <w:r>
        <w:rPr/>
        <w:t>beneficiare</w:t>
      </w:r>
      <w:r>
        <w:rPr>
          <w:spacing w:val="-2"/>
        </w:rPr>
        <w:t> </w:t>
      </w:r>
      <w:r>
        <w:rPr/>
        <w:t>attualmente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altre</w:t>
      </w:r>
      <w:r>
        <w:rPr>
          <w:spacing w:val="-3"/>
        </w:rPr>
        <w:t> </w:t>
      </w:r>
      <w:r>
        <w:rPr/>
        <w:t>borse</w:t>
      </w:r>
      <w:r>
        <w:rPr>
          <w:spacing w:val="-3"/>
        </w:rPr>
        <w:t> </w:t>
      </w:r>
      <w:r>
        <w:rPr/>
        <w:t>nell’ambito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programmi</w:t>
      </w:r>
      <w:r>
        <w:rPr>
          <w:spacing w:val="-1"/>
        </w:rPr>
        <w:t> </w:t>
      </w:r>
      <w:r>
        <w:rPr/>
        <w:t>europei</w:t>
      </w:r>
      <w:r>
        <w:rPr>
          <w:spacing w:val="-1"/>
        </w:rPr>
        <w:t> </w:t>
      </w:r>
      <w:r>
        <w:rPr/>
        <w:t>(EU-EC)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svolgimento della mobilità (double funding);</w:t>
      </w:r>
    </w:p>
    <w:p>
      <w:pPr>
        <w:pStyle w:val="BodyText"/>
        <w:spacing w:before="7"/>
      </w:pPr>
    </w:p>
    <w:p>
      <w:pPr>
        <w:pStyle w:val="BodyText"/>
        <w:ind w:left="141"/>
      </w:pPr>
      <w:r>
        <w:rPr/>
        <w:t>di</w:t>
      </w:r>
      <w:r>
        <w:rPr>
          <w:spacing w:val="-5"/>
        </w:rPr>
        <w:t> </w:t>
      </w:r>
      <w:r>
        <w:rPr/>
        <w:t>essere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conoscenza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fatto</w:t>
      </w:r>
      <w:r>
        <w:rPr>
          <w:spacing w:val="-2"/>
        </w:rPr>
        <w:t> </w:t>
      </w:r>
      <w:r>
        <w:rPr/>
        <w:t>che</w:t>
      </w:r>
      <w:r>
        <w:rPr>
          <w:spacing w:val="-4"/>
        </w:rPr>
        <w:t> </w:t>
      </w:r>
      <w:r>
        <w:rPr/>
        <w:t>l'assegnazione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borsa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questione</w:t>
      </w:r>
      <w:r>
        <w:rPr>
          <w:spacing w:val="-5"/>
        </w:rPr>
        <w:t> </w:t>
      </w:r>
      <w:r>
        <w:rPr/>
        <w:t>è</w:t>
      </w:r>
      <w:r>
        <w:rPr>
          <w:spacing w:val="-4"/>
        </w:rPr>
        <w:t> </w:t>
      </w:r>
      <w:r>
        <w:rPr>
          <w:spacing w:val="-2"/>
        </w:rPr>
        <w:t>condizionata</w:t>
      </w:r>
    </w:p>
    <w:p>
      <w:pPr>
        <w:pStyle w:val="BodyText"/>
        <w:spacing w:before="35"/>
        <w:ind w:left="141"/>
      </w:pPr>
      <w:r>
        <w:rPr/>
        <w:t>dall’assegnazione</w:t>
      </w:r>
      <w:r>
        <w:rPr>
          <w:spacing w:val="-8"/>
        </w:rPr>
        <w:t> </w:t>
      </w:r>
      <w:r>
        <w:rPr/>
        <w:t>dei</w:t>
      </w:r>
      <w:r>
        <w:rPr>
          <w:spacing w:val="-3"/>
        </w:rPr>
        <w:t> </w:t>
      </w:r>
      <w:r>
        <w:rPr/>
        <w:t>fondi</w:t>
      </w:r>
      <w:r>
        <w:rPr>
          <w:spacing w:val="-3"/>
        </w:rPr>
        <w:t> </w:t>
      </w:r>
      <w:r>
        <w:rPr/>
        <w:t>relativi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tale</w:t>
      </w:r>
      <w:r>
        <w:rPr>
          <w:spacing w:val="-5"/>
        </w:rPr>
        <w:t> </w:t>
      </w:r>
      <w:r>
        <w:rPr/>
        <w:t>mobilità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competente</w:t>
      </w:r>
      <w:r>
        <w:rPr>
          <w:spacing w:val="-5"/>
        </w:rPr>
        <w:t> </w:t>
      </w:r>
      <w:r>
        <w:rPr/>
        <w:t>Agenzia</w:t>
      </w:r>
      <w:r>
        <w:rPr>
          <w:spacing w:val="-5"/>
        </w:rPr>
        <w:t> </w:t>
      </w:r>
      <w:r>
        <w:rPr/>
        <w:t>Nazionale</w:t>
      </w:r>
      <w:r>
        <w:rPr>
          <w:spacing w:val="-5"/>
        </w:rPr>
        <w:t> </w:t>
      </w:r>
      <w:r>
        <w:rPr>
          <w:spacing w:val="-10"/>
        </w:rPr>
        <w:t>e</w:t>
      </w:r>
    </w:p>
    <w:p>
      <w:pPr>
        <w:pStyle w:val="BodyText"/>
        <w:spacing w:before="38"/>
        <w:ind w:left="141"/>
      </w:pPr>
      <w:r>
        <w:rPr/>
        <w:t>dall’accettazione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parte</w:t>
      </w:r>
      <w:r>
        <w:rPr>
          <w:spacing w:val="-1"/>
        </w:rPr>
        <w:t> </w:t>
      </w:r>
      <w:r>
        <w:rPr/>
        <w:t>dell’istituto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impresa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destinazione;</w:t>
      </w:r>
    </w:p>
    <w:p>
      <w:pPr>
        <w:pStyle w:val="Heading1"/>
        <w:spacing w:before="241"/>
      </w:pPr>
      <w:r>
        <w:rPr/>
        <w:t>Allega</w:t>
      </w:r>
      <w:r>
        <w:rPr>
          <w:spacing w:val="-6"/>
        </w:rPr>
        <w:t> </w:t>
      </w:r>
      <w:r>
        <w:rPr/>
        <w:t>alla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>
          <w:spacing w:val="-2"/>
        </w:rPr>
        <w:t>domanda: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240" w:after="0"/>
        <w:ind w:left="860" w:right="0" w:hanging="359"/>
        <w:jc w:val="left"/>
        <w:rPr>
          <w:sz w:val="22"/>
        </w:rPr>
      </w:pPr>
      <w:r>
        <w:rPr>
          <w:sz w:val="22"/>
        </w:rPr>
        <w:t>autorizzazione</w:t>
      </w:r>
      <w:r>
        <w:rPr>
          <w:spacing w:val="-8"/>
          <w:sz w:val="22"/>
        </w:rPr>
        <w:t> </w:t>
      </w:r>
      <w:r>
        <w:rPr>
          <w:sz w:val="22"/>
        </w:rPr>
        <w:t>alla</w:t>
      </w:r>
      <w:r>
        <w:rPr>
          <w:spacing w:val="-5"/>
          <w:sz w:val="22"/>
        </w:rPr>
        <w:t> </w:t>
      </w:r>
      <w:r>
        <w:rPr>
          <w:sz w:val="22"/>
        </w:rPr>
        <w:t>mobilità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proprio</w:t>
      </w:r>
      <w:r>
        <w:rPr>
          <w:spacing w:val="-7"/>
          <w:sz w:val="22"/>
        </w:rPr>
        <w:t> </w:t>
      </w:r>
      <w:r>
        <w:rPr>
          <w:sz w:val="22"/>
        </w:rPr>
        <w:t>docente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prassi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esecutiva;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  <w:tab w:pos="861" w:val="left" w:leader="none"/>
        </w:tabs>
        <w:spacing w:line="273" w:lineRule="auto" w:before="44" w:after="0"/>
        <w:ind w:left="861" w:right="2965" w:hanging="361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3"/>
          <w:sz w:val="22"/>
        </w:rPr>
        <w:t> </w:t>
      </w:r>
      <w:r>
        <w:rPr>
          <w:sz w:val="22"/>
        </w:rPr>
        <w:t>vitae,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lingua</w:t>
      </w:r>
      <w:r>
        <w:rPr>
          <w:spacing w:val="-4"/>
          <w:sz w:val="22"/>
        </w:rPr>
        <w:t> </w:t>
      </w:r>
      <w:r>
        <w:rPr>
          <w:sz w:val="22"/>
        </w:rPr>
        <w:t>inglese</w:t>
      </w:r>
      <w:r>
        <w:rPr>
          <w:spacing w:val="-4"/>
          <w:sz w:val="22"/>
        </w:rPr>
        <w:t> </w:t>
      </w:r>
      <w:r>
        <w:rPr>
          <w:sz w:val="22"/>
        </w:rPr>
        <w:t>(modello</w:t>
      </w:r>
      <w:r>
        <w:rPr>
          <w:spacing w:val="-5"/>
          <w:sz w:val="22"/>
        </w:rPr>
        <w:t> </w:t>
      </w:r>
      <w:r>
        <w:rPr>
          <w:sz w:val="22"/>
        </w:rPr>
        <w:t>Europass</w:t>
      </w:r>
      <w:r>
        <w:rPr>
          <w:spacing w:val="-4"/>
          <w:sz w:val="22"/>
        </w:rPr>
        <w:t> </w:t>
      </w:r>
      <w:r>
        <w:rPr>
          <w:sz w:val="22"/>
        </w:rPr>
        <w:t>scaricabile</w:t>
      </w:r>
      <w:r>
        <w:rPr>
          <w:spacing w:val="-4"/>
          <w:sz w:val="22"/>
        </w:rPr>
        <w:t> </w:t>
      </w:r>
      <w:r>
        <w:rPr>
          <w:sz w:val="22"/>
        </w:rPr>
        <w:t>da </w:t>
      </w:r>
      <w:r>
        <w:rPr>
          <w:spacing w:val="-2"/>
          <w:sz w:val="22"/>
        </w:rPr>
        <w:t>issmpuccinigallarate.it/documentazione-bandi);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  <w:tab w:pos="861" w:val="left" w:leader="none"/>
        </w:tabs>
        <w:spacing w:line="278" w:lineRule="auto" w:before="2" w:after="0"/>
        <w:ind w:left="861" w:right="69" w:hanging="361"/>
        <w:jc w:val="left"/>
        <w:rPr>
          <w:sz w:val="22"/>
        </w:rPr>
      </w:pPr>
      <w:r>
        <w:rPr>
          <w:sz w:val="22"/>
        </w:rPr>
        <w:t>breve</w:t>
      </w:r>
      <w:r>
        <w:rPr>
          <w:spacing w:val="-2"/>
          <w:sz w:val="22"/>
        </w:rPr>
        <w:t> </w:t>
      </w:r>
      <w:r>
        <w:rPr>
          <w:sz w:val="22"/>
        </w:rPr>
        <w:t>lettera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video</w:t>
      </w:r>
      <w:r>
        <w:rPr>
          <w:spacing w:val="-3"/>
          <w:sz w:val="22"/>
        </w:rPr>
        <w:t> </w:t>
      </w:r>
      <w:r>
        <w:rPr>
          <w:sz w:val="22"/>
        </w:rPr>
        <w:t>descrittivo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2"/>
          <w:sz w:val="22"/>
        </w:rPr>
        <w:t> </w:t>
      </w:r>
      <w:r>
        <w:rPr>
          <w:sz w:val="22"/>
        </w:rPr>
        <w:t>motivazioni per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mobilità,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ogni singola</w:t>
      </w:r>
      <w:r>
        <w:rPr>
          <w:spacing w:val="-2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richiesta,</w:t>
      </w:r>
      <w:r>
        <w:rPr>
          <w:spacing w:val="-5"/>
          <w:sz w:val="22"/>
        </w:rPr>
        <w:t> </w:t>
      </w:r>
      <w:r>
        <w:rPr>
          <w:sz w:val="22"/>
        </w:rPr>
        <w:t>in lingua inglese;</w:t>
      </w:r>
    </w:p>
    <w:p>
      <w:pPr>
        <w:pStyle w:val="ListParagraph"/>
        <w:spacing w:after="0" w:line="278" w:lineRule="auto"/>
        <w:jc w:val="left"/>
        <w:rPr>
          <w:sz w:val="22"/>
        </w:rPr>
        <w:sectPr>
          <w:pgSz w:w="11910" w:h="16840"/>
          <w:pgMar w:header="1845" w:footer="1641" w:top="3020" w:bottom="1840" w:left="992" w:right="1133"/>
        </w:sectPr>
      </w:pPr>
    </w:p>
    <w:p>
      <w:pPr>
        <w:pStyle w:val="ListParagraph"/>
        <w:numPr>
          <w:ilvl w:val="0"/>
          <w:numId w:val="2"/>
        </w:numPr>
        <w:tabs>
          <w:tab w:pos="859" w:val="left" w:leader="none"/>
          <w:tab w:pos="861" w:val="left" w:leader="none"/>
        </w:tabs>
        <w:spacing w:line="276" w:lineRule="auto" w:before="248" w:after="0"/>
        <w:ind w:left="861" w:right="155" w:hanging="361"/>
        <w:jc w:val="left"/>
        <w:rPr>
          <w:sz w:val="22"/>
        </w:rPr>
      </w:pPr>
      <w:r>
        <w:rPr>
          <w:sz w:val="22"/>
        </w:rPr>
        <w:t>declaration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European</w:t>
      </w:r>
      <w:r>
        <w:rPr>
          <w:spacing w:val="-3"/>
          <w:sz w:val="22"/>
        </w:rPr>
        <w:t> </w:t>
      </w:r>
      <w:r>
        <w:rPr>
          <w:sz w:val="22"/>
        </w:rPr>
        <w:t>language</w:t>
      </w:r>
      <w:r>
        <w:rPr>
          <w:spacing w:val="-1"/>
          <w:sz w:val="22"/>
        </w:rPr>
        <w:t> </w:t>
      </w:r>
      <w:r>
        <w:rPr>
          <w:sz w:val="22"/>
        </w:rPr>
        <w:t>levels -</w:t>
      </w:r>
      <w:r>
        <w:rPr>
          <w:spacing w:val="-3"/>
          <w:sz w:val="22"/>
        </w:rPr>
        <w:t> </w:t>
      </w:r>
      <w:r>
        <w:rPr>
          <w:sz w:val="22"/>
        </w:rPr>
        <w:t>Self</w:t>
      </w:r>
      <w:r>
        <w:rPr>
          <w:spacing w:val="-1"/>
          <w:sz w:val="22"/>
        </w:rPr>
        <w:t> </w:t>
      </w:r>
      <w:r>
        <w:rPr>
          <w:sz w:val="22"/>
        </w:rPr>
        <w:t>Assessment</w:t>
      </w:r>
      <w:r>
        <w:rPr>
          <w:spacing w:val="-5"/>
          <w:sz w:val="22"/>
        </w:rPr>
        <w:t> </w:t>
      </w:r>
      <w:r>
        <w:rPr>
          <w:sz w:val="22"/>
        </w:rPr>
        <w:t>Grid</w:t>
      </w:r>
      <w:r>
        <w:rPr>
          <w:spacing w:val="-3"/>
          <w:sz w:val="22"/>
        </w:rPr>
        <w:t> </w:t>
      </w:r>
      <w:r>
        <w:rPr>
          <w:sz w:val="22"/>
        </w:rPr>
        <w:t>(riportato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fondo</w:t>
      </w:r>
      <w:r>
        <w:rPr>
          <w:spacing w:val="-3"/>
          <w:sz w:val="22"/>
        </w:rPr>
        <w:t> </w:t>
      </w:r>
      <w:r>
        <w:rPr>
          <w:sz w:val="22"/>
        </w:rPr>
        <w:t>all’allegato</w:t>
      </w:r>
      <w:r>
        <w:rPr>
          <w:spacing w:val="-3"/>
          <w:sz w:val="22"/>
        </w:rPr>
        <w:t> </w:t>
      </w:r>
      <w:r>
        <w:rPr>
          <w:sz w:val="22"/>
        </w:rPr>
        <w:t>A)</w:t>
      </w:r>
      <w:r>
        <w:rPr>
          <w:spacing w:val="-1"/>
          <w:sz w:val="22"/>
        </w:rPr>
        <w:t> </w:t>
      </w:r>
      <w:r>
        <w:rPr>
          <w:sz w:val="22"/>
        </w:rPr>
        <w:t>o scansione pdf della certificazione della lingua utile per la mobilità ((il livello di lingua richiesto è generalmente specificato nella sezione Erasmus+ incoming di ogni istituzione partner, normalmente inglese B2 permette di accedere a tutte le istituzioni);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4" w:after="0"/>
        <w:ind w:left="860" w:right="0" w:hanging="359"/>
        <w:jc w:val="left"/>
        <w:rPr>
          <w:sz w:val="22"/>
        </w:rPr>
      </w:pPr>
      <w:r>
        <w:rPr>
          <w:sz w:val="22"/>
        </w:rPr>
        <w:t>certificazione</w:t>
      </w:r>
      <w:r>
        <w:rPr>
          <w:spacing w:val="-8"/>
          <w:sz w:val="22"/>
        </w:rPr>
        <w:t> </w:t>
      </w:r>
      <w:r>
        <w:rPr>
          <w:sz w:val="22"/>
        </w:rPr>
        <w:t>ISEE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corso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validità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prevede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chiedere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6"/>
          <w:sz w:val="22"/>
        </w:rPr>
        <w:t> </w:t>
      </w:r>
      <w:r>
        <w:rPr>
          <w:sz w:val="22"/>
        </w:rPr>
        <w:t>supporto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aggiuntivo;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  <w:tab w:pos="861" w:val="left" w:leader="none"/>
        </w:tabs>
        <w:spacing w:line="276" w:lineRule="auto" w:before="38" w:after="0"/>
        <w:ind w:left="861" w:right="210" w:hanging="361"/>
        <w:jc w:val="left"/>
        <w:rPr>
          <w:sz w:val="22"/>
        </w:rPr>
      </w:pPr>
      <w:r>
        <w:rPr>
          <w:sz w:val="22"/>
        </w:rPr>
        <w:t>registrazione</w:t>
      </w:r>
      <w:r>
        <w:rPr>
          <w:spacing w:val="-1"/>
          <w:sz w:val="22"/>
        </w:rPr>
        <w:t> </w:t>
      </w:r>
      <w:r>
        <w:rPr>
          <w:sz w:val="22"/>
        </w:rPr>
        <w:t>audio/video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recente</w:t>
      </w:r>
      <w:r>
        <w:rPr>
          <w:spacing w:val="-3"/>
          <w:sz w:val="22"/>
        </w:rPr>
        <w:t> </w:t>
      </w:r>
      <w:r>
        <w:rPr>
          <w:sz w:val="22"/>
        </w:rPr>
        <w:t>esecuzione</w:t>
      </w:r>
      <w:r>
        <w:rPr>
          <w:spacing w:val="-3"/>
          <w:sz w:val="22"/>
        </w:rPr>
        <w:t> </w:t>
      </w:r>
      <w:r>
        <w:rPr>
          <w:sz w:val="22"/>
        </w:rPr>
        <w:t>(min.</w:t>
      </w:r>
      <w:r>
        <w:rPr>
          <w:spacing w:val="-2"/>
          <w:sz w:val="22"/>
        </w:rPr>
        <w:t> </w:t>
      </w:r>
      <w:r>
        <w:rPr>
          <w:sz w:val="22"/>
        </w:rPr>
        <w:t>15</w:t>
      </w:r>
      <w:r>
        <w:rPr>
          <w:spacing w:val="-5"/>
          <w:sz w:val="22"/>
        </w:rPr>
        <w:t> </w:t>
      </w:r>
      <w:r>
        <w:rPr>
          <w:sz w:val="22"/>
        </w:rPr>
        <w:t>min)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caricare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modalità</w:t>
      </w:r>
      <w:r>
        <w:rPr>
          <w:spacing w:val="-3"/>
          <w:sz w:val="22"/>
        </w:rPr>
        <w:t> </w:t>
      </w:r>
      <w:r>
        <w:rPr>
          <w:sz w:val="22"/>
        </w:rPr>
        <w:t>“non</w:t>
      </w:r>
      <w:r>
        <w:rPr>
          <w:spacing w:val="-4"/>
          <w:sz w:val="22"/>
        </w:rPr>
        <w:t> </w:t>
      </w:r>
      <w:r>
        <w:rPr>
          <w:sz w:val="22"/>
        </w:rPr>
        <w:t>in elenco” su youtube; Per quanto riguarda repertorio e minutaggio, si consiglia comunque di far riferimento a quanto richiesto dalle destinazioni desiderate in modo da produrre un video già adeguato al secondo step di selezione;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67" w:lineRule="exact" w:before="0" w:after="0"/>
        <w:ind w:left="860" w:right="0" w:hanging="359"/>
        <w:jc w:val="left"/>
        <w:rPr>
          <w:sz w:val="22"/>
        </w:rPr>
      </w:pPr>
      <w:r>
        <w:rPr>
          <w:sz w:val="22"/>
        </w:rPr>
        <w:t>piano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studi</w:t>
      </w:r>
      <w:r>
        <w:rPr>
          <w:spacing w:val="-1"/>
          <w:sz w:val="22"/>
        </w:rPr>
        <w:t> </w:t>
      </w:r>
      <w:r>
        <w:rPr>
          <w:sz w:val="22"/>
        </w:rPr>
        <w:t>relativo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prossimo</w:t>
      </w:r>
      <w:r>
        <w:rPr>
          <w:spacing w:val="-4"/>
          <w:sz w:val="22"/>
        </w:rPr>
        <w:t> a.a.;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44" w:after="0"/>
        <w:ind w:left="860" w:right="0" w:hanging="359"/>
        <w:jc w:val="left"/>
        <w:rPr>
          <w:sz w:val="22"/>
        </w:rPr>
      </w:pPr>
      <w:r>
        <w:rPr>
          <w:sz w:val="22"/>
        </w:rPr>
        <w:t>fotocopia</w:t>
      </w:r>
      <w:r>
        <w:rPr>
          <w:spacing w:val="-7"/>
          <w:sz w:val="22"/>
        </w:rPr>
        <w:t> </w:t>
      </w:r>
      <w:r>
        <w:rPr>
          <w:sz w:val="22"/>
        </w:rPr>
        <w:t>della</w:t>
      </w:r>
      <w:r>
        <w:rPr>
          <w:spacing w:val="-6"/>
          <w:sz w:val="22"/>
        </w:rPr>
        <w:t> </w:t>
      </w:r>
      <w:r>
        <w:rPr>
          <w:sz w:val="22"/>
        </w:rPr>
        <w:t>carta</w:t>
      </w:r>
      <w:r>
        <w:rPr>
          <w:spacing w:val="-6"/>
          <w:sz w:val="22"/>
        </w:rPr>
        <w:t> </w:t>
      </w:r>
      <w:r>
        <w:rPr>
          <w:sz w:val="22"/>
        </w:rPr>
        <w:t>d’identità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passaporto.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tabs>
          <w:tab w:pos="2847" w:val="left" w:leader="none"/>
          <w:tab w:pos="4064" w:val="left" w:leader="none"/>
          <w:tab w:pos="9159" w:val="left" w:leader="none"/>
        </w:tabs>
        <w:ind w:left="141"/>
      </w:pPr>
      <w:r>
        <w:rPr/>
        <w:t>Data </w:t>
      </w:r>
      <w:r>
        <w:rPr>
          <w:u w:val="single"/>
        </w:rPr>
        <w:tab/>
      </w:r>
      <w:r>
        <w:rPr/>
        <w:tab/>
        <w:t>Firma </w:t>
      </w:r>
      <w:r>
        <w:rPr>
          <w:u w:val="single"/>
        </w:rPr>
        <w:tab/>
      </w:r>
    </w:p>
    <w:p>
      <w:pPr>
        <w:pStyle w:val="BodyText"/>
        <w:spacing w:after="0"/>
        <w:sectPr>
          <w:pgSz w:w="11910" w:h="16840"/>
          <w:pgMar w:header="1845" w:footer="1641" w:top="3020" w:bottom="1840" w:left="992" w:right="1133"/>
        </w:sectPr>
      </w:pPr>
    </w:p>
    <w:p>
      <w:pPr>
        <w:pStyle w:val="BodyText"/>
        <w:spacing w:before="162"/>
      </w:pPr>
    </w:p>
    <w:p>
      <w:pPr>
        <w:pStyle w:val="Heading1"/>
        <w:ind w:left="146"/>
        <w:jc w:val="center"/>
      </w:pPr>
      <w:r>
        <w:rPr>
          <w:spacing w:val="-2"/>
        </w:rPr>
        <w:t>DECLARATION</w:t>
      </w:r>
    </w:p>
    <w:p>
      <w:pPr>
        <w:pStyle w:val="BodyText"/>
        <w:rPr>
          <w:b/>
        </w:rPr>
      </w:pPr>
    </w:p>
    <w:p>
      <w:pPr>
        <w:pStyle w:val="BodyText"/>
        <w:spacing w:before="212"/>
        <w:rPr>
          <w:b/>
        </w:rPr>
      </w:pPr>
    </w:p>
    <w:p>
      <w:pPr>
        <w:spacing w:line="276" w:lineRule="auto" w:before="0"/>
        <w:ind w:left="141" w:right="277" w:firstLine="0"/>
        <w:jc w:val="left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declare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3"/>
          <w:sz w:val="22"/>
        </w:rPr>
        <w:t> </w:t>
      </w:r>
      <w:r>
        <w:rPr>
          <w:sz w:val="22"/>
        </w:rPr>
        <w:t>own</w:t>
      </w:r>
      <w:r>
        <w:rPr>
          <w:spacing w:val="-3"/>
          <w:sz w:val="22"/>
        </w:rPr>
        <w:t> </w:t>
      </w:r>
      <w:r>
        <w:rPr>
          <w:sz w:val="22"/>
        </w:rPr>
        <w:t>responsibility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following</w:t>
      </w:r>
      <w:r>
        <w:rPr>
          <w:spacing w:val="-2"/>
          <w:sz w:val="22"/>
        </w:rPr>
        <w:t> </w:t>
      </w:r>
      <w:r>
        <w:rPr>
          <w:sz w:val="22"/>
        </w:rPr>
        <w:t>language</w:t>
      </w:r>
      <w:r>
        <w:rPr>
          <w:spacing w:val="-3"/>
          <w:sz w:val="22"/>
        </w:rPr>
        <w:t> </w:t>
      </w:r>
      <w:r>
        <w:rPr>
          <w:sz w:val="22"/>
        </w:rPr>
        <w:t>skills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competences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stated</w:t>
      </w:r>
      <w:r>
        <w:rPr>
          <w:spacing w:val="-4"/>
          <w:sz w:val="22"/>
        </w:rPr>
        <w:t> </w:t>
      </w:r>
      <w:r>
        <w:rPr>
          <w:sz w:val="22"/>
        </w:rPr>
        <w:t>by </w:t>
      </w:r>
      <w:r>
        <w:rPr>
          <w:i/>
          <w:sz w:val="22"/>
        </w:rPr>
        <w:t>Europass - European language levels - Self Assessment Grid </w:t>
      </w:r>
      <w:r>
        <w:rPr>
          <w:spacing w:val="-2"/>
          <w:sz w:val="22"/>
        </w:rPr>
        <w:t>(</w:t>
      </w:r>
      <w:hyperlink r:id="rId7">
        <w:r>
          <w:rPr>
            <w:color w:val="0462C1"/>
            <w:spacing w:val="-2"/>
            <w:sz w:val="22"/>
            <w:u w:val="single" w:color="0462C1"/>
          </w:rPr>
          <w:t>https://europass.cedefop.europa.eu/it/resources/european-language-levels-cefr</w:t>
        </w:r>
      </w:hyperlink>
      <w:r>
        <w:rPr>
          <w:spacing w:val="-2"/>
          <w:sz w:val="22"/>
        </w:rPr>
        <w:t>)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706"/>
        <w:gridCol w:w="711"/>
        <w:gridCol w:w="706"/>
        <w:gridCol w:w="711"/>
        <w:gridCol w:w="706"/>
        <w:gridCol w:w="764"/>
      </w:tblGrid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understanding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A1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B1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C1</w:t>
            </w:r>
          </w:p>
        </w:tc>
        <w:tc>
          <w:tcPr>
            <w:tcW w:w="764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C2</w:t>
            </w: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2943" w:type="dxa"/>
          </w:tcPr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706"/>
        <w:gridCol w:w="711"/>
        <w:gridCol w:w="706"/>
        <w:gridCol w:w="711"/>
        <w:gridCol w:w="706"/>
        <w:gridCol w:w="764"/>
      </w:tblGrid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speaking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A1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B1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C1</w:t>
            </w:r>
          </w:p>
        </w:tc>
        <w:tc>
          <w:tcPr>
            <w:tcW w:w="764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C2</w:t>
            </w: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9" w:hRule="atLeast"/>
        </w:trPr>
        <w:tc>
          <w:tcPr>
            <w:tcW w:w="2943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header="1845" w:footer="1641" w:top="3020" w:bottom="1840" w:left="992" w:right="113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5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706"/>
        <w:gridCol w:w="711"/>
        <w:gridCol w:w="706"/>
        <w:gridCol w:w="711"/>
        <w:gridCol w:w="706"/>
        <w:gridCol w:w="764"/>
      </w:tblGrid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writing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A1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B1</w:t>
            </w:r>
          </w:p>
        </w:tc>
        <w:tc>
          <w:tcPr>
            <w:tcW w:w="71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B2</w:t>
            </w:r>
          </w:p>
        </w:tc>
        <w:tc>
          <w:tcPr>
            <w:tcW w:w="706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C1</w:t>
            </w:r>
          </w:p>
        </w:tc>
        <w:tc>
          <w:tcPr>
            <w:tcW w:w="764" w:type="dxa"/>
          </w:tcPr>
          <w:p>
            <w:pPr>
              <w:pStyle w:val="TableParagraph"/>
              <w:spacing w:before="1"/>
              <w:ind w:left="10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C2</w:t>
            </w: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2943" w:type="dxa"/>
          </w:tcPr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9" w:hRule="atLeast"/>
        </w:trPr>
        <w:tc>
          <w:tcPr>
            <w:tcW w:w="2943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Language: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tabs>
          <w:tab w:pos="2147" w:val="left" w:leader="none"/>
          <w:tab w:pos="5807" w:val="left" w:leader="none"/>
          <w:tab w:pos="7804" w:val="left" w:leader="none"/>
        </w:tabs>
        <w:ind w:left="141"/>
      </w:pPr>
      <w:r>
        <w:rPr>
          <w:spacing w:val="-4"/>
        </w:rPr>
        <w:t>Date</w:t>
      </w:r>
      <w:r>
        <w:rPr>
          <w:u w:val="single"/>
        </w:rPr>
        <w:tab/>
      </w:r>
      <w:r>
        <w:rPr/>
        <w:tab/>
      </w:r>
      <w:r>
        <w:rPr>
          <w:spacing w:val="-2"/>
        </w:rPr>
        <w:t>Signature</w:t>
      </w:r>
      <w:r>
        <w:rPr>
          <w:u w:val="single"/>
        </w:rPr>
        <w:tab/>
      </w:r>
    </w:p>
    <w:sectPr>
      <w:pgSz w:w="11910" w:h="16840"/>
      <w:pgMar w:header="1845" w:footer="1641" w:top="3020" w:bottom="184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576">
              <wp:simplePos x="0" y="0"/>
              <wp:positionH relativeFrom="page">
                <wp:posOffset>683259</wp:posOffset>
              </wp:positionH>
              <wp:positionV relativeFrom="page">
                <wp:posOffset>9477019</wp:posOffset>
              </wp:positionV>
              <wp:extent cx="6216650" cy="1143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216650" cy="11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6650" h="11430">
                            <a:moveTo>
                              <a:pt x="0" y="11429"/>
                            </a:moveTo>
                            <a:lnTo>
                              <a:pt x="6216649" y="0"/>
                            </a:lnTo>
                          </a:path>
                        </a:pathLst>
                      </a:custGeom>
                      <a:ln w="9525">
                        <a:solidFill>
                          <a:srgbClr val="397D8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9904" from="53.799999pt,747.121985pt" to="543.299999pt,746.221985pt" stroked="true" strokeweight=".75pt" strokecolor="#397d8e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088">
              <wp:simplePos x="0" y="0"/>
              <wp:positionH relativeFrom="page">
                <wp:posOffset>1014780</wp:posOffset>
              </wp:positionH>
              <wp:positionV relativeFrom="page">
                <wp:posOffset>9611055</wp:posOffset>
              </wp:positionV>
              <wp:extent cx="3301365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013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00566E"/>
                            </w:rPr>
                            <w:t>CONSERVATORIO</w:t>
                          </w:r>
                          <w:r>
                            <w:rPr>
                              <w:color w:val="00566E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00566E"/>
                            </w:rPr>
                            <w:t>STATALE</w:t>
                          </w:r>
                          <w:r>
                            <w:rPr>
                              <w:color w:val="00566E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0566E"/>
                            </w:rPr>
                            <w:t>DI</w:t>
                          </w:r>
                          <w:r>
                            <w:rPr>
                              <w:color w:val="00566E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0566E"/>
                            </w:rPr>
                            <w:t>MUSICA</w:t>
                          </w:r>
                          <w:r>
                            <w:rPr>
                              <w:color w:val="00566E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0566E"/>
                            </w:rPr>
                            <w:t>GIACOMO</w:t>
                          </w:r>
                          <w:r>
                            <w:rPr>
                              <w:color w:val="00566E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00566E"/>
                              <w:spacing w:val="-2"/>
                            </w:rPr>
                            <w:t>PUCCINI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.903999pt;margin-top:756.776001pt;width:259.95pt;height:13.05pt;mso-position-horizontal-relative:page;mso-position-vertical-relative:page;z-index:-160593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00566E"/>
                      </w:rPr>
                      <w:t>CONSERVATORIO</w:t>
                    </w:r>
                    <w:r>
                      <w:rPr>
                        <w:color w:val="00566E"/>
                        <w:spacing w:val="-12"/>
                      </w:rPr>
                      <w:t> </w:t>
                    </w:r>
                    <w:r>
                      <w:rPr>
                        <w:color w:val="00566E"/>
                      </w:rPr>
                      <w:t>STATALE</w:t>
                    </w:r>
                    <w:r>
                      <w:rPr>
                        <w:color w:val="00566E"/>
                        <w:spacing w:val="-9"/>
                      </w:rPr>
                      <w:t> </w:t>
                    </w:r>
                    <w:r>
                      <w:rPr>
                        <w:color w:val="00566E"/>
                      </w:rPr>
                      <w:t>DI</w:t>
                    </w:r>
                    <w:r>
                      <w:rPr>
                        <w:color w:val="00566E"/>
                        <w:spacing w:val="-6"/>
                      </w:rPr>
                      <w:t> </w:t>
                    </w:r>
                    <w:r>
                      <w:rPr>
                        <w:color w:val="00566E"/>
                      </w:rPr>
                      <w:t>MUSICA</w:t>
                    </w:r>
                    <w:r>
                      <w:rPr>
                        <w:color w:val="00566E"/>
                        <w:spacing w:val="-5"/>
                      </w:rPr>
                      <w:t> </w:t>
                    </w:r>
                    <w:r>
                      <w:rPr>
                        <w:color w:val="00566E"/>
                      </w:rPr>
                      <w:t>GIACOMO</w:t>
                    </w:r>
                    <w:r>
                      <w:rPr>
                        <w:color w:val="00566E"/>
                        <w:spacing w:val="-9"/>
                      </w:rPr>
                      <w:t> </w:t>
                    </w:r>
                    <w:r>
                      <w:rPr>
                        <w:color w:val="00566E"/>
                        <w:spacing w:val="-2"/>
                      </w:rPr>
                      <w:t>PUCCINI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600">
              <wp:simplePos x="0" y="0"/>
              <wp:positionH relativeFrom="page">
                <wp:posOffset>1014780</wp:posOffset>
              </wp:positionH>
              <wp:positionV relativeFrom="page">
                <wp:posOffset>9934143</wp:posOffset>
              </wp:positionV>
              <wp:extent cx="381000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810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3A3838"/>
                            </w:rPr>
                            <w:t>Via</w:t>
                          </w:r>
                          <w:r>
                            <w:rPr>
                              <w:color w:val="3A3838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3A3838"/>
                            </w:rPr>
                            <w:t>Dante</w:t>
                          </w:r>
                          <w:r>
                            <w:rPr>
                              <w:color w:val="3A3838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3A3838"/>
                            </w:rPr>
                            <w:t>Alighieri</w:t>
                          </w:r>
                          <w:r>
                            <w:rPr>
                              <w:color w:val="3A383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3A3838"/>
                            </w:rPr>
                            <w:t>11,</w:t>
                          </w:r>
                          <w:r>
                            <w:rPr>
                              <w:color w:val="3A3838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3A3838"/>
                            </w:rPr>
                            <w:t>21013</w:t>
                          </w:r>
                          <w:r>
                            <w:rPr>
                              <w:color w:val="3A383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3A3838"/>
                            </w:rPr>
                            <w:t>Gallarate</w:t>
                          </w:r>
                          <w:r>
                            <w:rPr>
                              <w:color w:val="3A3838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3A3838"/>
                            </w:rPr>
                            <w:t>(VA) –</w:t>
                          </w:r>
                          <w:r>
                            <w:rPr>
                              <w:color w:val="3A3838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3A3838"/>
                            </w:rPr>
                            <w:t>Tel</w:t>
                          </w:r>
                          <w:r>
                            <w:rPr>
                              <w:color w:val="3A383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3A3838"/>
                            </w:rPr>
                            <w:t>+39</w:t>
                          </w:r>
                          <w:r>
                            <w:rPr>
                              <w:color w:val="3A3838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3A3838"/>
                            </w:rPr>
                            <w:t>0331</w:t>
                          </w:r>
                          <w:r>
                            <w:rPr>
                              <w:color w:val="3A3838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3A3838"/>
                              <w:spacing w:val="-2"/>
                            </w:rPr>
                            <w:t>790202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.903999pt;margin-top:782.216003pt;width:300pt;height:13.05pt;mso-position-horizontal-relative:page;mso-position-vertical-relative:page;z-index:-160588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3A3838"/>
                      </w:rPr>
                      <w:t>Via</w:t>
                    </w:r>
                    <w:r>
                      <w:rPr>
                        <w:color w:val="3A3838"/>
                        <w:spacing w:val="-7"/>
                      </w:rPr>
                      <w:t> </w:t>
                    </w:r>
                    <w:r>
                      <w:rPr>
                        <w:color w:val="3A3838"/>
                      </w:rPr>
                      <w:t>Dante</w:t>
                    </w:r>
                    <w:r>
                      <w:rPr>
                        <w:color w:val="3A3838"/>
                        <w:spacing w:val="-4"/>
                      </w:rPr>
                      <w:t> </w:t>
                    </w:r>
                    <w:r>
                      <w:rPr>
                        <w:color w:val="3A3838"/>
                      </w:rPr>
                      <w:t>Alighieri</w:t>
                    </w:r>
                    <w:r>
                      <w:rPr>
                        <w:color w:val="3A3838"/>
                        <w:spacing w:val="-2"/>
                      </w:rPr>
                      <w:t> </w:t>
                    </w:r>
                    <w:r>
                      <w:rPr>
                        <w:color w:val="3A3838"/>
                      </w:rPr>
                      <w:t>11,</w:t>
                    </w:r>
                    <w:r>
                      <w:rPr>
                        <w:color w:val="3A3838"/>
                        <w:spacing w:val="-7"/>
                      </w:rPr>
                      <w:t> </w:t>
                    </w:r>
                    <w:r>
                      <w:rPr>
                        <w:color w:val="3A3838"/>
                      </w:rPr>
                      <w:t>21013</w:t>
                    </w:r>
                    <w:r>
                      <w:rPr>
                        <w:color w:val="3A3838"/>
                        <w:spacing w:val="-1"/>
                      </w:rPr>
                      <w:t> </w:t>
                    </w:r>
                    <w:r>
                      <w:rPr>
                        <w:color w:val="3A3838"/>
                      </w:rPr>
                      <w:t>Gallarate</w:t>
                    </w:r>
                    <w:r>
                      <w:rPr>
                        <w:color w:val="3A3838"/>
                        <w:spacing w:val="-5"/>
                      </w:rPr>
                      <w:t> </w:t>
                    </w:r>
                    <w:r>
                      <w:rPr>
                        <w:color w:val="3A3838"/>
                      </w:rPr>
                      <w:t>(VA) –</w:t>
                    </w:r>
                    <w:r>
                      <w:rPr>
                        <w:color w:val="3A3838"/>
                        <w:spacing w:val="-4"/>
                      </w:rPr>
                      <w:t> </w:t>
                    </w:r>
                    <w:r>
                      <w:rPr>
                        <w:color w:val="3A3838"/>
                      </w:rPr>
                      <w:t>Tel</w:t>
                    </w:r>
                    <w:r>
                      <w:rPr>
                        <w:color w:val="3A3838"/>
                        <w:spacing w:val="-2"/>
                      </w:rPr>
                      <w:t> </w:t>
                    </w:r>
                    <w:r>
                      <w:rPr>
                        <w:color w:val="3A3838"/>
                      </w:rPr>
                      <w:t>+39</w:t>
                    </w:r>
                    <w:r>
                      <w:rPr>
                        <w:color w:val="3A3838"/>
                        <w:spacing w:val="-6"/>
                      </w:rPr>
                      <w:t> </w:t>
                    </w:r>
                    <w:r>
                      <w:rPr>
                        <w:color w:val="3A3838"/>
                      </w:rPr>
                      <w:t>0331</w:t>
                    </w:r>
                    <w:r>
                      <w:rPr>
                        <w:color w:val="3A3838"/>
                        <w:spacing w:val="-6"/>
                      </w:rPr>
                      <w:t> </w:t>
                    </w:r>
                    <w:r>
                      <w:rPr>
                        <w:color w:val="3A3838"/>
                        <w:spacing w:val="-2"/>
                      </w:rPr>
                      <w:t>790202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112">
              <wp:simplePos x="0" y="0"/>
              <wp:positionH relativeFrom="page">
                <wp:posOffset>1014780</wp:posOffset>
              </wp:positionH>
              <wp:positionV relativeFrom="page">
                <wp:posOffset>10257231</wp:posOffset>
              </wp:positionV>
              <wp:extent cx="3709035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7090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00566E"/>
                            </w:rPr>
                            <w:t>PEC</w:t>
                          </w:r>
                          <w:r>
                            <w:rPr>
                              <w:color w:val="00566E"/>
                              <w:spacing w:val="-11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3A3838"/>
                              </w:rPr>
                              <w:t>amministrazionepuccinigallarate@pec.it</w:t>
                            </w:r>
                          </w:hyperlink>
                          <w:r>
                            <w:rPr>
                              <w:color w:val="3A3838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252525"/>
                            </w:rPr>
                            <w:t>–</w:t>
                          </w:r>
                          <w:r>
                            <w:rPr>
                              <w:color w:val="252525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00566E"/>
                            </w:rPr>
                            <w:t>C.F.</w:t>
                          </w:r>
                          <w:r>
                            <w:rPr>
                              <w:color w:val="00566E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3A3838"/>
                              <w:spacing w:val="-2"/>
                            </w:rPr>
                            <w:t>02389650025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.903999pt;margin-top:807.656006pt;width:292.05pt;height:13.05pt;mso-position-horizontal-relative:page;mso-position-vertical-relative:page;z-index:-160583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00566E"/>
                      </w:rPr>
                      <w:t>PEC</w:t>
                    </w:r>
                    <w:r>
                      <w:rPr>
                        <w:color w:val="00566E"/>
                        <w:spacing w:val="-11"/>
                      </w:rPr>
                      <w:t> </w:t>
                    </w:r>
                    <w:hyperlink r:id="rId1">
                      <w:r>
                        <w:rPr>
                          <w:color w:val="3A3838"/>
                        </w:rPr>
                        <w:t>amministrazionepuccinigallarate@pec.it</w:t>
                      </w:r>
                    </w:hyperlink>
                    <w:r>
                      <w:rPr>
                        <w:color w:val="3A3838"/>
                        <w:spacing w:val="-9"/>
                      </w:rPr>
                      <w:t> </w:t>
                    </w:r>
                    <w:r>
                      <w:rPr>
                        <w:color w:val="252525"/>
                      </w:rPr>
                      <w:t>–</w:t>
                    </w:r>
                    <w:r>
                      <w:rPr>
                        <w:color w:val="252525"/>
                        <w:spacing w:val="-12"/>
                      </w:rPr>
                      <w:t> </w:t>
                    </w:r>
                    <w:r>
                      <w:rPr>
                        <w:color w:val="00566E"/>
                      </w:rPr>
                      <w:t>C.F.</w:t>
                    </w:r>
                    <w:r>
                      <w:rPr>
                        <w:color w:val="00566E"/>
                        <w:spacing w:val="-9"/>
                      </w:rPr>
                      <w:t> </w:t>
                    </w:r>
                    <w:r>
                      <w:rPr>
                        <w:color w:val="3A3838"/>
                        <w:spacing w:val="-2"/>
                      </w:rPr>
                      <w:t>02389650025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55040">
          <wp:simplePos x="0" y="0"/>
          <wp:positionH relativeFrom="page">
            <wp:posOffset>4181475</wp:posOffset>
          </wp:positionH>
          <wp:positionV relativeFrom="page">
            <wp:posOffset>1171574</wp:posOffset>
          </wp:positionV>
          <wp:extent cx="748029" cy="74802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029" cy="748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55552">
          <wp:simplePos x="0" y="0"/>
          <wp:positionH relativeFrom="page">
            <wp:posOffset>700482</wp:posOffset>
          </wp:positionH>
          <wp:positionV relativeFrom="page">
            <wp:posOffset>1325353</wp:posOffset>
          </wp:positionV>
          <wp:extent cx="2875037" cy="48940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75037" cy="489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56064">
          <wp:simplePos x="0" y="0"/>
          <wp:positionH relativeFrom="page">
            <wp:posOffset>5924550</wp:posOffset>
          </wp:positionH>
          <wp:positionV relativeFrom="page">
            <wp:posOffset>1447799</wp:posOffset>
          </wp:positionV>
          <wp:extent cx="915670" cy="20065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15670" cy="200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51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3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5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7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19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1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03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95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62" w:hanging="2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01" w:hanging="22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43" w:hanging="22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85" w:hanging="22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7" w:hanging="22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69" w:hanging="22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11" w:hanging="22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53" w:hanging="22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95" w:hanging="22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860" w:hanging="361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europass.cedefop.europa.eu/it/resources/european-language-levels-cefr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mministrazionepuccinigallarate@pec.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Matilde</dc:creator>
  <dcterms:created xsi:type="dcterms:W3CDTF">2026-01-27T08:18:50Z</dcterms:created>
  <dcterms:modified xsi:type="dcterms:W3CDTF">2026-01-27T08:18:50Z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